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543BD8" w:rsidRDefault="00810F84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8" o:title="" grayscale="t" bilevel="t"/>
            <w10:wrap type="square"/>
          </v:shape>
          <o:OLEObject Type="Embed" ProgID="Word.Picture.8" ShapeID="_x0000_s1026" DrawAspect="Content" ObjectID="_1568458950" r:id="rId9"/>
        </w:pict>
      </w:r>
    </w:p>
    <w:p w:rsidR="007C314C" w:rsidRPr="00543BD8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543BD8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314C" w:rsidRPr="00543BD8" w:rsidTr="0019765B">
        <w:trPr>
          <w:trHeight w:val="11897"/>
        </w:trPr>
        <w:tc>
          <w:tcPr>
            <w:tcW w:w="9571" w:type="dxa"/>
          </w:tcPr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r w:rsidRPr="00543BD8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C314C" w:rsidRPr="009D21E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D21E8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Указатель </w:t>
            </w:r>
          </w:p>
          <w:p w:rsidR="00036DBD" w:rsidRPr="00036DBD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036DBD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изданий на электронных носителях</w:t>
            </w:r>
            <w:r w:rsidR="00036DBD" w:rsidRPr="00036DBD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="00036DBD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36DBD" w:rsidRPr="00036DBD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размещенных в </w:t>
            </w:r>
            <w:proofErr w:type="spellStart"/>
            <w:r w:rsidR="00036DBD" w:rsidRPr="00036DBD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Репозитории</w:t>
            </w:r>
            <w:proofErr w:type="spellEnd"/>
            <w:r w:rsidR="00036DBD" w:rsidRPr="00036DBD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036DBD" w:rsidRPr="00036DBD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DSpace</w:t>
            </w:r>
            <w:proofErr w:type="spellEnd"/>
            <w:r w:rsidR="00036DBD" w:rsidRPr="00036DBD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3BD8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543B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СЕНТЯБРЕ</w:t>
            </w:r>
            <w:r w:rsidR="008962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2017 года</w:t>
            </w: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3B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543B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proofErr w:type="spellEnd"/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543BD8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r w:rsidRPr="00543B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Тольятти, </w:t>
            </w:r>
            <w:r w:rsidR="008962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</w:t>
            </w:r>
          </w:p>
        </w:tc>
      </w:tr>
    </w:tbl>
    <w:p w:rsidR="007C314C" w:rsidRDefault="007C314C"/>
    <w:sdt>
      <w:sdtPr>
        <w:rPr>
          <w:rFonts w:ascii="Arial" w:eastAsia="Arial" w:hAnsi="Arial" w:cs="Times New Roman"/>
          <w:lang w:eastAsia="en-US"/>
        </w:rPr>
        <w:id w:val="-2089989596"/>
        <w:docPartObj>
          <w:docPartGallery w:val="Table of Contents"/>
          <w:docPartUnique/>
        </w:docPartObj>
      </w:sdtPr>
      <w:sdtEndPr/>
      <w:sdtContent>
        <w:p w:rsidR="007C314C" w:rsidRPr="007C314C" w:rsidRDefault="007C314C" w:rsidP="007C314C">
          <w:pPr>
            <w:keepNext/>
            <w:keepLines/>
            <w:spacing w:before="480" w:after="0"/>
            <w:jc w:val="center"/>
            <w:rPr>
              <w:rFonts w:ascii="Arial" w:eastAsia="Times New Roman" w:hAnsi="Arial" w:cs="Times New Roman"/>
              <w:b/>
              <w:bCs/>
              <w:sz w:val="28"/>
              <w:szCs w:val="28"/>
              <w:lang w:eastAsia="en-US"/>
            </w:rPr>
          </w:pPr>
          <w:r w:rsidRPr="007C314C">
            <w:rPr>
              <w:rFonts w:ascii="Arial" w:eastAsia="Times New Roman" w:hAnsi="Arial" w:cs="Times New Roman"/>
              <w:b/>
              <w:bCs/>
              <w:sz w:val="28"/>
              <w:szCs w:val="28"/>
              <w:lang w:eastAsia="en-US"/>
            </w:rPr>
            <w:t>Оглавление</w:t>
          </w:r>
        </w:p>
        <w:p w:rsidR="007C314C" w:rsidRPr="007C314C" w:rsidRDefault="007C314C" w:rsidP="007C314C">
          <w:pPr>
            <w:rPr>
              <w:rFonts w:ascii="Arial" w:eastAsia="Arial" w:hAnsi="Arial" w:cs="Times New Roman"/>
              <w:lang w:eastAsia="en-US"/>
            </w:rPr>
          </w:pPr>
        </w:p>
        <w:p w:rsidR="007C314C" w:rsidRPr="007C314C" w:rsidRDefault="007C314C" w:rsidP="007C314C">
          <w:pPr>
            <w:tabs>
              <w:tab w:val="right" w:leader="dot" w:pos="9345"/>
            </w:tabs>
            <w:spacing w:after="100"/>
            <w:rPr>
              <w:rFonts w:ascii="Arial" w:eastAsia="Times New Roman" w:hAnsi="Arial" w:cs="Times New Roman"/>
              <w:noProof/>
            </w:rPr>
          </w:pPr>
          <w:r w:rsidRPr="007C314C">
            <w:rPr>
              <w:rFonts w:ascii="Arial" w:eastAsia="Arial" w:hAnsi="Arial" w:cs="Times New Roman"/>
              <w:lang w:eastAsia="en-US"/>
            </w:rPr>
            <w:fldChar w:fldCharType="begin"/>
          </w:r>
          <w:r w:rsidRPr="007C314C">
            <w:rPr>
              <w:rFonts w:ascii="Arial" w:eastAsia="Arial" w:hAnsi="Arial" w:cs="Times New Roman"/>
              <w:lang w:eastAsia="en-US"/>
            </w:rPr>
            <w:instrText xml:space="preserve"> TOC \o "1-3" \h \z \u </w:instrText>
          </w:r>
          <w:r w:rsidRPr="007C314C">
            <w:rPr>
              <w:rFonts w:ascii="Arial" w:eastAsia="Arial" w:hAnsi="Arial" w:cs="Times New Roman"/>
              <w:lang w:eastAsia="en-US"/>
            </w:rPr>
            <w:fldChar w:fldCharType="separate"/>
          </w:r>
          <w:hyperlink w:anchor="_Toc494446664" w:history="1">
            <w:r w:rsidRPr="007C314C">
              <w:rPr>
                <w:rFonts w:ascii="Arial" w:eastAsia="Arial" w:hAnsi="Arial" w:cs="Times New Roman"/>
                <w:noProof/>
                <w:u w:val="single"/>
                <w:lang w:eastAsia="en-US"/>
              </w:rPr>
              <w:t>Испытания материалов. Товароведение. Силовые станции. Общая энергетика</w:t>
            </w:r>
            <w:r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_Toc494446664 \h </w:instrText>
            </w:r>
            <w:r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3</w:t>
            </w:r>
            <w:r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Times New Roman"/>
              <w:noProof/>
            </w:rPr>
          </w:pPr>
          <w:hyperlink w:anchor="_Toc494446665" w:history="1">
            <w:r w:rsidR="007C314C" w:rsidRPr="007C314C">
              <w:rPr>
                <w:rFonts w:ascii="Arial" w:eastAsia="Arial" w:hAnsi="Arial" w:cs="Times New Roman"/>
                <w:i/>
                <w:noProof/>
                <w:u w:val="single"/>
                <w:lang w:eastAsia="en-US"/>
              </w:rPr>
              <w:t>Физические и химические воздействия. Коррозия. Коррозионная стойкость. Коррозионные испытания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_Toc494446665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3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rPr>
              <w:rFonts w:ascii="Arial" w:eastAsia="Times New Roman" w:hAnsi="Arial" w:cs="Times New Roman"/>
              <w:noProof/>
            </w:rPr>
          </w:pPr>
          <w:hyperlink w:anchor="_Toc494446666" w:history="1">
            <w:r w:rsidR="007C314C" w:rsidRPr="007C314C">
              <w:rPr>
                <w:rFonts w:ascii="Arial" w:eastAsia="Arial" w:hAnsi="Arial" w:cs="Times New Roman"/>
                <w:noProof/>
                <w:u w:val="single"/>
                <w:lang w:eastAsia="en-US"/>
              </w:rPr>
              <w:t>Соединение материалов с присадочным материалом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_Toc494446666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3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Times New Roman"/>
              <w:noProof/>
            </w:rPr>
          </w:pPr>
          <w:hyperlink w:anchor="_Toc494446667" w:history="1">
            <w:r w:rsidR="007C314C" w:rsidRPr="007C314C">
              <w:rPr>
                <w:rFonts w:ascii="Arial" w:eastAsia="Arial" w:hAnsi="Arial" w:cs="Times New Roman"/>
                <w:i/>
                <w:noProof/>
                <w:u w:val="single"/>
                <w:lang w:eastAsia="en-US"/>
              </w:rPr>
              <w:t>Наплавка. Наварка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_Toc494446667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3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Times New Roman"/>
              <w:noProof/>
            </w:rPr>
          </w:pPr>
          <w:hyperlink w:anchor="_Toc494446668" w:history="1">
            <w:r w:rsidR="007C314C" w:rsidRPr="007C314C">
              <w:rPr>
                <w:rFonts w:ascii="Arial" w:eastAsia="Arial" w:hAnsi="Arial" w:cs="Times New Roman"/>
                <w:i/>
                <w:noProof/>
                <w:u w:val="single"/>
                <w:lang w:eastAsia="en-US"/>
              </w:rPr>
              <w:t>Нанесение металлических и неметаллических покрытий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_Toc494446668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4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rPr>
              <w:rFonts w:ascii="Arial" w:eastAsia="Times New Roman" w:hAnsi="Arial" w:cs="Times New Roman"/>
              <w:noProof/>
            </w:rPr>
          </w:pPr>
          <w:hyperlink w:anchor="_Toc494446669" w:history="1">
            <w:r w:rsidR="007C314C" w:rsidRPr="007C314C">
              <w:rPr>
                <w:rFonts w:ascii="Arial" w:eastAsia="Arial" w:hAnsi="Arial" w:cs="Times New Roman"/>
                <w:noProof/>
                <w:u w:val="single"/>
                <w:lang w:eastAsia="en-US"/>
              </w:rPr>
              <w:t>Строительство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_Toc494446669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4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Times New Roman"/>
              <w:noProof/>
            </w:rPr>
          </w:pPr>
          <w:hyperlink w:anchor="_Toc494446670" w:history="1">
            <w:r w:rsidR="007C314C" w:rsidRPr="007C314C">
              <w:rPr>
                <w:rFonts w:ascii="Arial" w:eastAsia="Arial" w:hAnsi="Arial" w:cs="Times New Roman"/>
                <w:i/>
                <w:noProof/>
                <w:u w:val="single"/>
                <w:lang w:eastAsia="en-US"/>
              </w:rPr>
              <w:t>Отопление, вентиляция и кондиционирование воздуха в зданиях и сооружениях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_Toc494446670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4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rPr>
              <w:rFonts w:ascii="Arial" w:eastAsia="Times New Roman" w:hAnsi="Arial" w:cs="Times New Roman"/>
              <w:noProof/>
            </w:rPr>
          </w:pPr>
          <w:hyperlink w:anchor="_Toc494446671" w:history="1">
            <w:r w:rsidR="007C314C" w:rsidRPr="007C314C">
              <w:rPr>
                <w:rFonts w:ascii="Arial" w:eastAsia="Arial" w:hAnsi="Arial" w:cs="Arial"/>
                <w:noProof/>
                <w:u w:val="single"/>
                <w:lang w:eastAsia="en-US"/>
              </w:rPr>
              <w:t>Экономика транспорта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_Toc494446671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4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Times New Roman"/>
              <w:noProof/>
            </w:rPr>
          </w:pPr>
          <w:hyperlink w:anchor="_Toc494446672" w:history="1">
            <w:r w:rsidR="007C314C" w:rsidRPr="007C314C">
              <w:rPr>
                <w:rFonts w:ascii="Arial" w:eastAsia="Arial" w:hAnsi="Arial" w:cs="Times New Roman"/>
                <w:i/>
                <w:noProof/>
                <w:u w:val="single"/>
                <w:lang w:eastAsia="en-US"/>
              </w:rPr>
              <w:t>Экономика автомобильного транспорта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_Toc494446672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4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rPr>
              <w:rFonts w:ascii="Arial" w:eastAsia="Times New Roman" w:hAnsi="Arial" w:cs="Times New Roman"/>
              <w:noProof/>
            </w:rPr>
          </w:pPr>
          <w:hyperlink w:anchor="_Toc494446673" w:history="1">
            <w:r w:rsidR="007C314C" w:rsidRPr="007C314C">
              <w:rPr>
                <w:rFonts w:ascii="Arial" w:eastAsia="Arial" w:hAnsi="Arial" w:cs="Times New Roman"/>
                <w:noProof/>
                <w:u w:val="single"/>
                <w:lang w:eastAsia="en-US"/>
              </w:rPr>
              <w:t>Общая педагогика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_Toc494446673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5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810F84" w:rsidP="007C314C">
          <w:pPr>
            <w:tabs>
              <w:tab w:val="right" w:leader="dot" w:pos="9345"/>
            </w:tabs>
            <w:spacing w:after="100"/>
            <w:ind w:left="220"/>
            <w:rPr>
              <w:rFonts w:ascii="Arial" w:eastAsia="Times New Roman" w:hAnsi="Arial" w:cs="Times New Roman"/>
              <w:noProof/>
            </w:rPr>
          </w:pPr>
          <w:hyperlink w:anchor="_Toc494446674" w:history="1">
            <w:r w:rsidR="007C314C" w:rsidRPr="007C314C">
              <w:rPr>
                <w:rFonts w:ascii="Arial" w:eastAsia="Arial" w:hAnsi="Arial" w:cs="Times New Roman"/>
                <w:i/>
                <w:noProof/>
                <w:u w:val="single"/>
                <w:lang w:eastAsia="en-US"/>
              </w:rPr>
              <w:t>Содержание образования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_Toc494446674 \h </w:instrTex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8D5687">
              <w:rPr>
                <w:rFonts w:ascii="Arial" w:eastAsia="Arial" w:hAnsi="Arial" w:cs="Times New Roman"/>
                <w:noProof/>
                <w:webHidden/>
                <w:lang w:eastAsia="en-US"/>
              </w:rPr>
              <w:t>5</w:t>
            </w:r>
            <w:r w:rsidR="007C314C" w:rsidRPr="007C314C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7C314C" w:rsidRPr="007C314C" w:rsidRDefault="007C314C" w:rsidP="007C314C">
          <w:pPr>
            <w:rPr>
              <w:rFonts w:ascii="Arial" w:eastAsia="Arial" w:hAnsi="Arial" w:cs="Times New Roman"/>
              <w:lang w:eastAsia="en-US"/>
            </w:rPr>
          </w:pPr>
          <w:r w:rsidRPr="007C314C">
            <w:rPr>
              <w:rFonts w:ascii="Arial" w:eastAsia="Arial" w:hAnsi="Arial" w:cs="Times New Roman"/>
              <w:b/>
              <w:bCs/>
              <w:lang w:eastAsia="en-US"/>
            </w:rPr>
            <w:fldChar w:fldCharType="end"/>
          </w:r>
        </w:p>
      </w:sdtContent>
    </w:sdt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C314C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tbl>
      <w:tblPr>
        <w:tblStyle w:val="11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7C314C" w:rsidRPr="007C314C" w:rsidTr="0019765B">
        <w:tc>
          <w:tcPr>
            <w:tcW w:w="696" w:type="dxa"/>
            <w:vAlign w:val="center"/>
          </w:tcPr>
          <w:p w:rsidR="007C314C" w:rsidRPr="007C314C" w:rsidRDefault="007C314C" w:rsidP="007C314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C314C">
              <w:rPr>
                <w:lang w:eastAsia="en-US"/>
              </w:rPr>
              <w:lastRenderedPageBreak/>
              <w:br w:type="page"/>
            </w:r>
            <w:r w:rsidRPr="007C314C">
              <w:rPr>
                <w:rFonts w:ascii="Arial" w:hAnsi="Arial" w:cs="Arial"/>
                <w:lang w:eastAsia="en-US"/>
              </w:rPr>
              <w:br w:type="page"/>
            </w:r>
            <w:r w:rsidRPr="007C314C">
              <w:rPr>
                <w:rFonts w:ascii="Arial" w:hAnsi="Arial" w:cs="Arial"/>
                <w:b/>
                <w:bCs/>
                <w:lang w:eastAsia="ar-SA"/>
              </w:rPr>
              <w:t>№ п/п</w:t>
            </w:r>
          </w:p>
        </w:tc>
        <w:tc>
          <w:tcPr>
            <w:tcW w:w="2389" w:type="dxa"/>
            <w:vAlign w:val="center"/>
          </w:tcPr>
          <w:p w:rsidR="007C314C" w:rsidRPr="007C314C" w:rsidRDefault="007C314C" w:rsidP="007C314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C314C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7C314C" w:rsidRPr="007C314C" w:rsidRDefault="007C314C" w:rsidP="007C314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C314C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Pr="007C314C">
              <w:rPr>
                <w:rFonts w:ascii="Arial" w:hAnsi="Arial" w:cs="Arial"/>
                <w:b/>
                <w:bCs/>
                <w:lang w:eastAsia="ar-SA"/>
              </w:rPr>
              <w:br/>
              <w:t>описание и аннотация</w:t>
            </w:r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0"/>
              <w:rPr>
                <w:rFonts w:ascii="Arial" w:hAnsi="Arial"/>
                <w:b/>
                <w:bCs/>
                <w:i/>
                <w:lang w:eastAsia="en-US"/>
              </w:rPr>
            </w:pPr>
            <w:r w:rsidRPr="007C314C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0" w:name="_Toc494446664"/>
            <w:r w:rsidRPr="007C314C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Испытания материалов. Товароведение. Силовые станции. Общая энергетика</w:t>
            </w:r>
            <w:bookmarkEnd w:id="0"/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1" w:name="_Toc494446665"/>
            <w:r w:rsidRPr="007C314C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Физические и химические воздействия. Коррозия. Коррозионная стойкость. Коррозионные испытания</w:t>
            </w:r>
            <w:bookmarkEnd w:id="1"/>
          </w:p>
        </w:tc>
      </w:tr>
      <w:tr w:rsidR="007C314C" w:rsidRPr="007C314C" w:rsidTr="0019765B">
        <w:tc>
          <w:tcPr>
            <w:tcW w:w="696" w:type="dxa"/>
          </w:tcPr>
          <w:p w:rsidR="007C314C" w:rsidRPr="007C314C" w:rsidRDefault="007C314C" w:rsidP="007C314C">
            <w:pPr>
              <w:numPr>
                <w:ilvl w:val="0"/>
                <w:numId w:val="1"/>
              </w:numPr>
              <w:rPr>
                <w:rFonts w:cs="Arial"/>
                <w:lang w:eastAsia="ar-SA"/>
              </w:rPr>
            </w:pPr>
          </w:p>
        </w:tc>
        <w:tc>
          <w:tcPr>
            <w:tcW w:w="2389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>620.193(075.8)</w:t>
            </w:r>
            <w:r w:rsidRPr="007C314C">
              <w:rPr>
                <w:rFonts w:ascii="Arial" w:hAnsi="Arial" w:cs="Arial"/>
                <w:b/>
                <w:bCs/>
                <w:lang w:eastAsia="en-US"/>
              </w:rPr>
              <w:br/>
              <w:t>Л 874</w:t>
            </w:r>
            <w:r w:rsidRPr="007C314C">
              <w:rPr>
                <w:rFonts w:ascii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7C314C">
              <w:rPr>
                <w:rFonts w:ascii="Arial" w:hAnsi="Arial" w:cs="Arial"/>
                <w:b/>
                <w:bCs/>
                <w:lang w:eastAsia="en-US"/>
              </w:rPr>
              <w:t>Лучкин</w:t>
            </w:r>
            <w:proofErr w:type="spellEnd"/>
            <w:r w:rsidRPr="007C314C">
              <w:rPr>
                <w:rFonts w:ascii="Arial" w:hAnsi="Arial" w:cs="Arial"/>
                <w:b/>
                <w:bCs/>
                <w:lang w:eastAsia="en-US"/>
              </w:rPr>
              <w:t xml:space="preserve"> Р. С.</w:t>
            </w:r>
            <w:r w:rsidRPr="007C314C">
              <w:rPr>
                <w:rFonts w:ascii="Arial" w:hAnsi="Arial" w:cs="Arial"/>
                <w:lang w:eastAsia="en-US"/>
              </w:rPr>
              <w:br/>
              <w:t>   Коррозия и защита металлических материалов [Электронный ресурс] : (структурные и химические факторы) : электрон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>у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чеб. пособие / Р. С.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Лучкин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 xml:space="preserve"> ; ТГУ ; Ин-т машиностроения ; каф. "Сварка, обработка материалов давлением и родственные процессы". - Тольятти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ТГУ, 2017. - 269 с. -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Библиогр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.: с. 263. - CD. - ISBN 978-5-8259-1160-1.</w:t>
            </w:r>
          </w:p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</w:p>
          <w:p w:rsidR="007C314C" w:rsidRPr="007C314C" w:rsidRDefault="007C314C" w:rsidP="007C314C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7C314C">
              <w:rPr>
                <w:rFonts w:ascii="Arial" w:hAnsi="Arial" w:cs="Arial"/>
                <w:i/>
                <w:lang w:eastAsia="en-US"/>
              </w:rPr>
              <w:t>В учебном пособии рассмотрены основные закономерности электрохимической коррозии металлических материалов. Описаны характерные виды разрушения металлов в электролитах: контактная и щелевая коррозия, коррозионное растрескивание, коррозионная усталость, факторы и механизмы коррозионного разрушения. Представлены основные современные методы защиты металлических материалов от коррозии.</w:t>
            </w:r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bookmarkStart w:id="2" w:name="_Toc494446666"/>
            <w:r w:rsidRPr="007C314C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Соединение материалов с присадочным материалом</w:t>
            </w:r>
            <w:bookmarkEnd w:id="2"/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3" w:name="_Toc494446667"/>
            <w:r w:rsidRPr="007C314C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Наплавка. Наварка</w:t>
            </w:r>
            <w:bookmarkEnd w:id="3"/>
          </w:p>
        </w:tc>
      </w:tr>
      <w:tr w:rsidR="007C314C" w:rsidRPr="007C314C" w:rsidTr="0019765B">
        <w:tc>
          <w:tcPr>
            <w:tcW w:w="696" w:type="dxa"/>
          </w:tcPr>
          <w:p w:rsidR="007C314C" w:rsidRPr="007C314C" w:rsidRDefault="007C314C" w:rsidP="007C314C">
            <w:pPr>
              <w:numPr>
                <w:ilvl w:val="0"/>
                <w:numId w:val="1"/>
              </w:numPr>
              <w:rPr>
                <w:rFonts w:cs="Arial"/>
                <w:lang w:eastAsia="ar-SA"/>
              </w:rPr>
            </w:pPr>
          </w:p>
        </w:tc>
        <w:tc>
          <w:tcPr>
            <w:tcW w:w="2389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 xml:space="preserve">621.791.92(075.8) </w:t>
            </w:r>
            <w:r w:rsidRPr="007C314C">
              <w:rPr>
                <w:rFonts w:ascii="Arial" w:hAnsi="Arial" w:cs="Arial"/>
                <w:b/>
                <w:bCs/>
                <w:lang w:eastAsia="en-US"/>
              </w:rPr>
              <w:br/>
              <w:t>Е 585</w:t>
            </w:r>
            <w:r w:rsidRPr="007C314C">
              <w:rPr>
                <w:rFonts w:ascii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>Ельцов В. В.</w:t>
            </w:r>
            <w:r w:rsidRPr="007C314C">
              <w:rPr>
                <w:rFonts w:ascii="Arial" w:hAnsi="Arial" w:cs="Arial"/>
                <w:lang w:eastAsia="en-US"/>
              </w:rPr>
              <w:br/>
              <w:t>   Тренажер "Наплавка 5.0" [Электронный ресурс]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лаб. практикум / В. В. Ельцов, Д. Э.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Советкин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 xml:space="preserve"> ; ТГУ ; Ин-т машиностроения ; каф. "Сварка, обработка материалов давлением и родственные процессы". - Тольятти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ТГУ, 2017. - 63 с. -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Библиогр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.: с. 62-63. - CD. - ISBN 978-5-8259-1147-2.</w:t>
            </w:r>
          </w:p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</w:p>
          <w:p w:rsidR="007C314C" w:rsidRPr="007C314C" w:rsidRDefault="007C314C" w:rsidP="007C314C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7C314C">
              <w:rPr>
                <w:rFonts w:ascii="Arial" w:hAnsi="Arial" w:cs="Arial"/>
                <w:i/>
                <w:lang w:eastAsia="en-US"/>
              </w:rPr>
              <w:t>В практикуме изложены краткие теоретические сведения, методика и базы данных для разработки технологии восстановления, упрочнения и повышения износостойкости различных деталей машин, механизмов, изготовленных из различных конструкционных материалов. Приводится полный цикл операций - от подготовки изделия к наплавке до контроля качества восстановленного изделия. Приведен большой справочный материал по способам, устройствам, наплавочным материалам и оборудованию для выполнения всех наплавочных операций по восстановлению и повышению износостойкости изделий.</w:t>
            </w:r>
          </w:p>
        </w:tc>
      </w:tr>
    </w:tbl>
    <w:p w:rsidR="007C314C" w:rsidRPr="007C314C" w:rsidRDefault="007C314C" w:rsidP="007C314C">
      <w:pPr>
        <w:rPr>
          <w:rFonts w:ascii="Arial" w:eastAsia="Arial" w:hAnsi="Arial" w:cs="Times New Roman"/>
          <w:lang w:eastAsia="en-US"/>
        </w:rPr>
      </w:pPr>
      <w:bookmarkStart w:id="4" w:name="_Toc494446668"/>
      <w:r w:rsidRPr="007C314C">
        <w:rPr>
          <w:rFonts w:ascii="Arial" w:eastAsia="Arial" w:hAnsi="Arial" w:cs="Times New Roman"/>
          <w:b/>
          <w:bCs/>
          <w:lang w:eastAsia="en-US"/>
        </w:rPr>
        <w:br w:type="page"/>
      </w:r>
    </w:p>
    <w:tbl>
      <w:tblPr>
        <w:tblStyle w:val="11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r w:rsidRPr="007C314C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lastRenderedPageBreak/>
              <w:t>Нанесение металлических и неметаллических покрытий</w:t>
            </w:r>
            <w:bookmarkEnd w:id="4"/>
          </w:p>
        </w:tc>
      </w:tr>
      <w:tr w:rsidR="007C314C" w:rsidRPr="007C314C" w:rsidTr="0019765B">
        <w:tc>
          <w:tcPr>
            <w:tcW w:w="696" w:type="dxa"/>
          </w:tcPr>
          <w:p w:rsidR="007C314C" w:rsidRPr="007C314C" w:rsidRDefault="007C314C" w:rsidP="007C314C">
            <w:pPr>
              <w:numPr>
                <w:ilvl w:val="0"/>
                <w:numId w:val="1"/>
              </w:numPr>
              <w:rPr>
                <w:rFonts w:cs="Arial"/>
                <w:lang w:eastAsia="ar-SA"/>
              </w:rPr>
            </w:pPr>
          </w:p>
        </w:tc>
        <w:tc>
          <w:tcPr>
            <w:tcW w:w="2389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>621.793(075.8)</w:t>
            </w:r>
            <w:r w:rsidRPr="007C314C">
              <w:rPr>
                <w:rFonts w:ascii="Arial" w:hAnsi="Arial" w:cs="Arial"/>
                <w:b/>
                <w:bCs/>
                <w:lang w:eastAsia="en-US"/>
              </w:rPr>
              <w:br/>
              <w:t>Г 657</w:t>
            </w:r>
            <w:r w:rsidRPr="007C314C">
              <w:rPr>
                <w:rFonts w:ascii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>Гончаров В. С.</w:t>
            </w:r>
            <w:r w:rsidRPr="007C314C">
              <w:rPr>
                <w:rFonts w:ascii="Arial" w:hAnsi="Arial" w:cs="Arial"/>
                <w:lang w:eastAsia="en-US"/>
              </w:rPr>
              <w:br/>
              <w:t>   Методы упрочнения конструкционных материалов. Функциональные покрытия [Электронный ресурс] : электрон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>у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>чеб. пособие / В. С. Гончаров ; ТГУ ; Ин-т машиностроения ; каф. "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Нанотехнологии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, материаловедение и механика"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;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[науч. ред. С. Г. Прасолов]. - Тольятти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ТГУ, 2017. - 205 с. -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Библиогр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.: с. 198. - CD. - ISBN 978-5-8259-1016-1.</w:t>
            </w:r>
          </w:p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</w:p>
          <w:p w:rsidR="007C314C" w:rsidRPr="007C314C" w:rsidRDefault="007C314C" w:rsidP="007C314C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7C314C">
              <w:rPr>
                <w:rFonts w:ascii="Arial" w:hAnsi="Arial" w:cs="Arial"/>
                <w:i/>
                <w:lang w:eastAsia="en-US"/>
              </w:rPr>
              <w:t>В учебном пособии рассмотрены основные методы упрочнения конструкционных материалов и способы получения функциональных покрытий, имеющих промышленное применение, основные методы оценки их качества. Раскрыта физическая сущность технологий получения особых свойств поверхности, которые определяют высокие эксплуатационные свойства деталей машин и инструмента. Особое внимание уделено гибридным и комбинированным технологиям упрочнения поверхности изделий, эксплуатируемых в жестких, порой экстремальных условиях.</w:t>
            </w:r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bookmarkStart w:id="5" w:name="_Toc494446669"/>
            <w:r w:rsidRPr="007C314C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Строительство</w:t>
            </w:r>
            <w:bookmarkEnd w:id="5"/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6" w:name="_Toc494446670"/>
            <w:r w:rsidRPr="007C314C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Отопление, вентиляция и кондиционирование воздуха в зданиях и сооружениях</w:t>
            </w:r>
            <w:bookmarkEnd w:id="6"/>
          </w:p>
        </w:tc>
      </w:tr>
      <w:tr w:rsidR="007C314C" w:rsidRPr="007C314C" w:rsidTr="0019765B">
        <w:tc>
          <w:tcPr>
            <w:tcW w:w="696" w:type="dxa"/>
          </w:tcPr>
          <w:p w:rsidR="007C314C" w:rsidRPr="007C314C" w:rsidRDefault="007C314C" w:rsidP="007C314C">
            <w:pPr>
              <w:numPr>
                <w:ilvl w:val="0"/>
                <w:numId w:val="1"/>
              </w:numPr>
              <w:rPr>
                <w:rFonts w:cs="Arial"/>
                <w:lang w:eastAsia="ar-SA"/>
              </w:rPr>
            </w:pPr>
          </w:p>
        </w:tc>
        <w:tc>
          <w:tcPr>
            <w:tcW w:w="2389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 xml:space="preserve">697(075.8) </w:t>
            </w:r>
            <w:r w:rsidRPr="007C314C">
              <w:rPr>
                <w:rFonts w:ascii="Arial" w:hAnsi="Arial" w:cs="Arial"/>
                <w:b/>
                <w:bCs/>
                <w:lang w:eastAsia="en-US"/>
              </w:rPr>
              <w:br/>
              <w:t>О-442</w:t>
            </w:r>
            <w:r w:rsidRPr="007C314C">
              <w:rPr>
                <w:rFonts w:ascii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7C314C">
              <w:rPr>
                <w:rFonts w:ascii="Arial" w:hAnsi="Arial" w:cs="Arial"/>
                <w:b/>
                <w:bCs/>
                <w:lang w:eastAsia="en-US"/>
              </w:rPr>
              <w:t>Одокиенко</w:t>
            </w:r>
            <w:proofErr w:type="spellEnd"/>
            <w:r w:rsidRPr="007C314C">
              <w:rPr>
                <w:rFonts w:ascii="Arial" w:hAnsi="Arial" w:cs="Arial"/>
                <w:b/>
                <w:bCs/>
                <w:lang w:eastAsia="en-US"/>
              </w:rPr>
              <w:t xml:space="preserve"> Е. В.</w:t>
            </w:r>
            <w:r w:rsidRPr="007C314C">
              <w:rPr>
                <w:rFonts w:ascii="Arial" w:hAnsi="Arial" w:cs="Arial"/>
                <w:lang w:eastAsia="en-US"/>
              </w:rPr>
              <w:br/>
              <w:t>   Отопление и вентиляция трехэтажного жилого дома [Электронный ресурс] : электрон. учеб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>.-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метод. пособие / Е. В.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Одокиенко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 xml:space="preserve"> ; ТГУ ; Архитектурно-строит. ин-т ; каф. "Теплогазоснабжение, вентиляция, водоснабжение и водоотведение"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- Тольятти : ТГУ, 2017. - 269 с. -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Библиогр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.: с. 32-33. - CD. - ISBN 978-5-8259-1176-2.</w:t>
            </w:r>
          </w:p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</w:p>
          <w:p w:rsidR="007C314C" w:rsidRPr="007C314C" w:rsidRDefault="007C314C" w:rsidP="007C314C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7C314C">
              <w:rPr>
                <w:rFonts w:ascii="Arial" w:hAnsi="Arial" w:cs="Arial"/>
                <w:i/>
                <w:lang w:eastAsia="en-US"/>
              </w:rPr>
              <w:t>В учебно-методическое пособие включен материал по определению состава, объема и последовательности выполнения расчетно-графической работы "Отопление и вентиляция трехэтажного жилого дома": краткое содержание отдельных глав расчетно-пояснительной записки, разъяснения по выполнению необходимых расчетов, основные рекомендации по оформлению расчетно-пояснительной записки и чертежей.</w:t>
            </w:r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bookmarkStart w:id="7" w:name="_Toc471898954"/>
            <w:r w:rsidRPr="007C314C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br w:type="page"/>
            </w:r>
            <w:bookmarkEnd w:id="7"/>
            <w:r w:rsidRPr="007C314C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8" w:name="_Toc494446671"/>
            <w:r w:rsidRPr="007C314C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Экономика транспорта</w:t>
            </w:r>
            <w:bookmarkEnd w:id="8"/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9" w:name="_Toc471898969"/>
            <w:r w:rsidRPr="007C314C">
              <w:rPr>
                <w:rFonts w:ascii="Arial" w:hAnsi="Arial"/>
                <w:b/>
                <w:bCs/>
                <w:sz w:val="26"/>
                <w:szCs w:val="26"/>
                <w:lang w:eastAsia="en-US"/>
              </w:rPr>
              <w:br w:type="page"/>
            </w:r>
            <w:bookmarkStart w:id="10" w:name="_Toc494446672"/>
            <w:bookmarkEnd w:id="9"/>
            <w:r w:rsidRPr="007C314C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Экономика автомобильного транспорта</w:t>
            </w:r>
            <w:bookmarkEnd w:id="10"/>
          </w:p>
        </w:tc>
      </w:tr>
      <w:tr w:rsidR="007C314C" w:rsidRPr="007C314C" w:rsidTr="0019765B">
        <w:tc>
          <w:tcPr>
            <w:tcW w:w="696" w:type="dxa"/>
          </w:tcPr>
          <w:p w:rsidR="007C314C" w:rsidRPr="007C314C" w:rsidRDefault="007C314C" w:rsidP="007C314C">
            <w:pPr>
              <w:numPr>
                <w:ilvl w:val="0"/>
                <w:numId w:val="1"/>
              </w:numPr>
              <w:rPr>
                <w:rFonts w:cs="Arial"/>
                <w:lang w:eastAsia="en-US"/>
              </w:rPr>
            </w:pPr>
          </w:p>
        </w:tc>
        <w:tc>
          <w:tcPr>
            <w:tcW w:w="2389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>У373.3я73</w:t>
            </w:r>
            <w:r w:rsidRPr="007C314C">
              <w:rPr>
                <w:rFonts w:ascii="Arial" w:hAnsi="Arial" w:cs="Arial"/>
                <w:b/>
                <w:bCs/>
                <w:lang w:eastAsia="en-US"/>
              </w:rPr>
              <w:br/>
              <w:t>Г 157</w:t>
            </w:r>
            <w:r w:rsidRPr="007C314C">
              <w:rPr>
                <w:rFonts w:ascii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7C314C">
              <w:rPr>
                <w:rFonts w:ascii="Arial" w:hAnsi="Arial" w:cs="Arial"/>
                <w:b/>
                <w:bCs/>
                <w:lang w:eastAsia="en-US"/>
              </w:rPr>
              <w:t>Галиев</w:t>
            </w:r>
            <w:proofErr w:type="spellEnd"/>
            <w:r w:rsidRPr="007C314C">
              <w:rPr>
                <w:rFonts w:ascii="Arial" w:hAnsi="Arial" w:cs="Arial"/>
                <w:b/>
                <w:bCs/>
                <w:lang w:eastAsia="en-US"/>
              </w:rPr>
              <w:t xml:space="preserve"> И. Р.</w:t>
            </w:r>
            <w:r w:rsidRPr="007C314C">
              <w:rPr>
                <w:rFonts w:ascii="Arial" w:hAnsi="Arial" w:cs="Arial"/>
                <w:lang w:eastAsia="en-US"/>
              </w:rPr>
              <w:br/>
              <w:t xml:space="preserve">   Технологии продаж автомобилей и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автокомпонентов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 xml:space="preserve"> [Электронный ресурс] : электрон. учеб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>.-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метод. пособие / И. Р.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Галиев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 xml:space="preserve"> ; ТГУ ; Ин-т машиностроения ; каф. "Сварка, обработка материалов давлением и родственные процессы". - Тольятти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ТГУ, 2017. - 78 с. -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Библиогр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.: с. 60-62. - CD. - ISBN 978-5-8259-1180-9.</w:t>
            </w:r>
          </w:p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</w:p>
          <w:p w:rsidR="007C314C" w:rsidRPr="007C314C" w:rsidRDefault="007C314C" w:rsidP="007C314C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7C314C">
              <w:rPr>
                <w:rFonts w:ascii="Arial" w:hAnsi="Arial" w:cs="Arial"/>
                <w:i/>
                <w:lang w:eastAsia="en-US"/>
              </w:rPr>
              <w:t xml:space="preserve">Учебно-методическое пособие по дисциплине "Технологии продаж автомобилей и </w:t>
            </w:r>
            <w:proofErr w:type="spellStart"/>
            <w:r w:rsidRPr="007C314C">
              <w:rPr>
                <w:rFonts w:ascii="Arial" w:hAnsi="Arial" w:cs="Arial"/>
                <w:i/>
                <w:lang w:eastAsia="en-US"/>
              </w:rPr>
              <w:t>автокомпонентов</w:t>
            </w:r>
            <w:proofErr w:type="spellEnd"/>
            <w:r w:rsidRPr="007C314C">
              <w:rPr>
                <w:rFonts w:ascii="Arial" w:hAnsi="Arial" w:cs="Arial"/>
                <w:i/>
                <w:lang w:eastAsia="en-US"/>
              </w:rPr>
              <w:t>" предназначено для подготовки специалистов и бакалавров по направлениям 23.03.03 "Эксплуатация транспортно-технологических машин и комплексов" (профиль "Автомобили и автомобильный сервис") и 23.05.01 "Наземные транспортно-технологические средства" при проведении лабораторных работ. Помимо практической составляющей пособие содержит теоретический материал, достаточный для защиты студентом лабораторных работ.</w:t>
            </w:r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 w:rsidRPr="007C314C">
              <w:rPr>
                <w:rFonts w:ascii="Arial" w:eastAsia="Arial" w:hAnsi="Arial"/>
                <w:lang w:eastAsia="en-US"/>
              </w:rPr>
              <w:lastRenderedPageBreak/>
              <w:br w:type="page"/>
            </w:r>
            <w:r w:rsidRPr="007C314C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11" w:name="_Toc494446673"/>
            <w:r w:rsidRPr="007C314C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Общая педагогика</w:t>
            </w:r>
            <w:bookmarkEnd w:id="11"/>
          </w:p>
        </w:tc>
      </w:tr>
      <w:tr w:rsidR="007C314C" w:rsidRPr="007C314C" w:rsidTr="0019765B">
        <w:tc>
          <w:tcPr>
            <w:tcW w:w="9606" w:type="dxa"/>
            <w:gridSpan w:val="3"/>
          </w:tcPr>
          <w:p w:rsidR="007C314C" w:rsidRPr="007C314C" w:rsidRDefault="007C314C" w:rsidP="007C314C">
            <w:pPr>
              <w:keepNext/>
              <w:keepLines/>
              <w:spacing w:before="12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12" w:name="_Toc494446674"/>
            <w:r w:rsidRPr="007C314C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Содержание образования</w:t>
            </w:r>
            <w:bookmarkEnd w:id="12"/>
          </w:p>
        </w:tc>
      </w:tr>
      <w:tr w:rsidR="007C314C" w:rsidRPr="007C314C" w:rsidTr="0019765B">
        <w:tc>
          <w:tcPr>
            <w:tcW w:w="696" w:type="dxa"/>
          </w:tcPr>
          <w:p w:rsidR="007C314C" w:rsidRPr="007C314C" w:rsidRDefault="007C314C" w:rsidP="007C314C">
            <w:pPr>
              <w:numPr>
                <w:ilvl w:val="0"/>
                <w:numId w:val="1"/>
              </w:numPr>
              <w:rPr>
                <w:rFonts w:cs="Arial"/>
                <w:lang w:eastAsia="ar-SA"/>
              </w:rPr>
            </w:pPr>
          </w:p>
        </w:tc>
        <w:tc>
          <w:tcPr>
            <w:tcW w:w="2389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b/>
                <w:bCs/>
                <w:lang w:eastAsia="en-US"/>
              </w:rPr>
              <w:t>Ч402.3я73</w:t>
            </w:r>
            <w:r w:rsidRPr="007C314C">
              <w:rPr>
                <w:rFonts w:ascii="Arial" w:hAnsi="Arial" w:cs="Arial"/>
                <w:b/>
                <w:bCs/>
                <w:lang w:eastAsia="en-US"/>
              </w:rPr>
              <w:br/>
              <w:t>П 791</w:t>
            </w:r>
            <w:r w:rsidRPr="007C314C">
              <w:rPr>
                <w:rFonts w:ascii="Arial" w:hAnsi="Arial" w:cs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  <w:r w:rsidRPr="007C314C">
              <w:rPr>
                <w:rFonts w:ascii="Arial" w:hAnsi="Arial" w:cs="Arial"/>
                <w:lang w:eastAsia="en-US"/>
              </w:rPr>
              <w:t>   </w:t>
            </w:r>
            <w:r w:rsidRPr="007C314C">
              <w:rPr>
                <w:rFonts w:ascii="Arial" w:hAnsi="Arial" w:cs="Arial"/>
                <w:b/>
                <w:bCs/>
                <w:lang w:eastAsia="en-US"/>
              </w:rPr>
              <w:t>Проектирование и экспертиза образовательной среды</w:t>
            </w:r>
            <w:r w:rsidRPr="007C314C">
              <w:rPr>
                <w:rFonts w:ascii="Arial" w:hAnsi="Arial" w:cs="Arial"/>
                <w:lang w:eastAsia="en-US"/>
              </w:rPr>
              <w:t xml:space="preserve"> [Электронный ресурс] : электрон. учеб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>.-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метод. пособие / ТГУ ;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Гуманит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.-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пед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 ин-т ; каф. "Дошкольная педагогика и психология"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;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сост. О. А.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Еник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 - ТГУ. - Тольятти</w:t>
            </w:r>
            <w:proofErr w:type="gramStart"/>
            <w:r w:rsidRPr="007C314C"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 w:rsidRPr="007C314C">
              <w:rPr>
                <w:rFonts w:ascii="Arial" w:hAnsi="Arial" w:cs="Arial"/>
                <w:lang w:eastAsia="en-US"/>
              </w:rPr>
              <w:t xml:space="preserve"> ТГУ, 2017. - 67 с. - </w:t>
            </w:r>
            <w:proofErr w:type="spellStart"/>
            <w:r w:rsidRPr="007C314C">
              <w:rPr>
                <w:rFonts w:ascii="Arial" w:hAnsi="Arial" w:cs="Arial"/>
                <w:lang w:eastAsia="en-US"/>
              </w:rPr>
              <w:t>Библиогр</w:t>
            </w:r>
            <w:proofErr w:type="spellEnd"/>
            <w:r w:rsidRPr="007C314C">
              <w:rPr>
                <w:rFonts w:ascii="Arial" w:hAnsi="Arial" w:cs="Arial"/>
                <w:lang w:eastAsia="en-US"/>
              </w:rPr>
              <w:t>.: с. 59-61. - CD. - ISBN 978-5-8259-1140-3.</w:t>
            </w:r>
          </w:p>
          <w:p w:rsidR="007C314C" w:rsidRPr="007C314C" w:rsidRDefault="007C314C" w:rsidP="007C314C">
            <w:pPr>
              <w:rPr>
                <w:rFonts w:ascii="Arial" w:hAnsi="Arial" w:cs="Arial"/>
                <w:lang w:eastAsia="en-US"/>
              </w:rPr>
            </w:pPr>
          </w:p>
          <w:p w:rsidR="007C314C" w:rsidRPr="007C314C" w:rsidRDefault="007C314C" w:rsidP="00E86126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7C314C">
              <w:rPr>
                <w:rFonts w:ascii="Arial" w:hAnsi="Arial" w:cs="Arial"/>
                <w:i/>
                <w:lang w:eastAsia="en-US"/>
              </w:rPr>
              <w:t>Учебно-методическое пособие составлено в соответствии с Федеральным государственным образовательным стандартом высшего профессионального образования. В нем раскрываются основные аспекты проектирования и экспертизы образовательной среды.</w:t>
            </w:r>
          </w:p>
        </w:tc>
      </w:tr>
    </w:tbl>
    <w:p w:rsidR="00963415" w:rsidRDefault="00963415">
      <w:bookmarkStart w:id="13" w:name="_GoBack"/>
      <w:bookmarkEnd w:id="13"/>
    </w:p>
    <w:sectPr w:rsidR="00963415" w:rsidSect="00003DF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84" w:rsidRDefault="00810F84" w:rsidP="00003DFC">
      <w:pPr>
        <w:spacing w:after="0" w:line="240" w:lineRule="auto"/>
      </w:pPr>
      <w:r>
        <w:separator/>
      </w:r>
    </w:p>
  </w:endnote>
  <w:endnote w:type="continuationSeparator" w:id="0">
    <w:p w:rsidR="00810F84" w:rsidRDefault="00810F84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84" w:rsidRDefault="00810F84" w:rsidP="00003DFC">
      <w:pPr>
        <w:spacing w:after="0" w:line="240" w:lineRule="auto"/>
      </w:pPr>
      <w:r>
        <w:separator/>
      </w:r>
    </w:p>
  </w:footnote>
  <w:footnote w:type="continuationSeparator" w:id="0">
    <w:p w:rsidR="00810F84" w:rsidRDefault="00810F84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26">
          <w:rPr>
            <w:noProof/>
          </w:rPr>
          <w:t>5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471DA4"/>
    <w:rsid w:val="005D5AA8"/>
    <w:rsid w:val="007C314C"/>
    <w:rsid w:val="00810F84"/>
    <w:rsid w:val="008962A6"/>
    <w:rsid w:val="008D5687"/>
    <w:rsid w:val="00930769"/>
    <w:rsid w:val="00963415"/>
    <w:rsid w:val="009D21E8"/>
    <w:rsid w:val="00AB698F"/>
    <w:rsid w:val="00E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9</cp:revision>
  <dcterms:created xsi:type="dcterms:W3CDTF">2017-10-02T08:33:00Z</dcterms:created>
  <dcterms:modified xsi:type="dcterms:W3CDTF">2017-10-02T11:16:00Z</dcterms:modified>
</cp:coreProperties>
</file>